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5387" w:hanging="0"/>
        <w:rPr>
          <w:rFonts w:ascii="Arial" w:hAnsi="Arial" w:eastAsia="NSimSun" w:cs="Arial"/>
          <w:color w:val="000000"/>
          <w:sz w:val="18"/>
          <w:szCs w:val="28"/>
        </w:rPr>
      </w:pPr>
      <w:r>
        <w:rPr/>
      </w:r>
    </w:p>
    <w:p>
      <w:pPr>
        <w:pStyle w:val="Normal"/>
        <w:spacing w:lineRule="auto" w:line="276" w:before="0" w:after="0"/>
        <w:ind w:left="5387" w:hanging="357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Arial" w:hAnsi="Arial" w:eastAsia="SimSun" w:cs="Ari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5"/>
        <w:gridCol w:w="4675"/>
      </w:tblGrid>
      <w:tr>
        <w:trPr>
          <w:trHeight w:val="796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Miejscowość, data wypełnienia wniosku: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Data wpływu wniosku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uzupełnia przyjmujący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</w:tr>
      <w:tr>
        <w:trPr>
          <w:trHeight w:val="26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textAlignment w:val="baseline"/>
              <w:rPr>
                <w:rFonts w:ascii="Arial" w:hAnsi="Arial" w:eastAsia="SimSun" w:cs="Arial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>Dane kontaktowe sygnalisty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>
        <w:trPr>
          <w:trHeight w:val="2074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Imię i Nazwisko: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kontaktowe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adres do korespondencji, numer telefonu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Powiązanie z podmiotem (np. pracownik, zleceniobiorca, kandydat do pracy):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Działając na podstawie treści art. 36 ust. 1 w zw. z art. 26 ust. 6 ustawy z dnia 14 czerwca 2024 r. </w:t>
              <w:br/>
              <w:t>o ochronie sygnalistów (Dz. U. 2024, poz. 928), wnoszę o zorganizowanie spotkania, w trakcie którego zgłoszę naruszenie prawa dotyczące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należy określić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lang w:eastAsia="zh-CN" w:bidi="hi-IN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korupcji,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zamówień publicznych,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usług, produktów i rynków finansowych,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transportu,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środowiska,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żywności i pasz,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i dobrostanu zwierząt,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publicznego,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konsumentów,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prywatności i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interesów finansowych Skarbu Państwa RP, jednostki samorządu terytorialnego oraz UE,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konstytucyjnych wolności i praw człowieka i obywatela – występujące w stosunkach jednostki                       z organami władzy publicznej i niezwiązane z dziedzinami wskazanymi w ww. punktach.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>(miejscowość, data i podpis sygnalisty)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</w:tc>
      </w:tr>
      <w:tr>
        <w:trPr>
          <w:trHeight w:val="278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Klauzula informacyjna</w:t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>
              <w:rPr>
                <w:rFonts w:cs="Arial" w:ascii="Arial" w:hAnsi="Arial"/>
                <w:sz w:val="20"/>
                <w:szCs w:val="20"/>
              </w:rPr>
              <w:t xml:space="preserve">(Dz. Urz. UE. L Nr 119 z 04.05.2016, str. 1, z późn. zm.) (zwane dalej „RODO”) </w:t>
            </w:r>
            <w:r>
              <w:rPr>
                <w:rFonts w:eastAsia="Calibri" w:cs="Arial" w:ascii="Arial" w:hAnsi="Arial"/>
                <w:color w:val="000000" w:themeColor="text1"/>
                <w:sz w:val="20"/>
                <w:szCs w:val="20"/>
              </w:rPr>
              <w:t>informujemy, że: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Administratorem danych osobowych jest Komendant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Powiatowy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Policji w 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Sanoku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, dane kontaktowe: ul.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Witkiewicza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3, 3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500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Sanok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, tel. 47 82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3-05.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Monitorowanie zgodności przetwarzania danych osobowych w K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 xml:space="preserve">P w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Sanoku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 xml:space="preserve"> zapewnia Inspektor Ochrony Danych. Można się z nim skontaktować za pośrednictwem poczty elektronicznej pod adresem: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iod.sanok@rz.policja.gov.pl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l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ub korespondencyjnie na adres siedziby Administratora wskazany powyżej.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realizacji obowiązku prawnego związanego z przyjmowaniem zgłoszeń zewnętrznych dotyczących naruszeń prawa wynikającego z ustawy z dnia 14 czerwca 2024 r. o ochronie sygnalistów  (zwanej dalej „ustawą o ochronie sygnalistów”)(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przetwarzania danych w związku z podjęciem działań następczych w oparciu o obowiązek prawny wynikający z przepisów 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prowadzenia dokumentacji, w tym rejestru zgłoszeń zewnętrznych w oparciu o obowiązek prawny wynikający z przepisów 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Administrator zapewnia poufność Pani/Pana danych, w związku z otrzymanym zgłoszeniem.                           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zewnętrznych są przechowywane przez okres 3 lat po zakończeniu roku kalendarzowego, w którym zakończono działania następcze, lub po zakończeniu postępowań zainicjowanych tymi działaniami.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>
              <w:rPr>
                <w:rFonts w:cs="Arial" w:ascii="Arial" w:hAnsi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Podanie przez Panią/Pana danych osobowych jest niezbędne do dokonania zgłoszenia informacji                 o naruszeniach prawa.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 w:before="0" w:after="160"/>
              <w:ind w:left="284" w:hanging="36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data wpływu do K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 xml:space="preserve">wskazanie danych osobowych, umożliwiających identyfikację sygnalisty i nawiązanie z nim kontaktu przez osobę upoważnioną do przyjęcia zgłoszenia jest warunkiem koniecznym do ewentualnego wyznaczenia terminu spotkania o którym mowa w treści art. 26 ust. 6 ustawy z dnia 14 czerwca 2024 o ochronie sygnalistów oraz </w:t>
      </w:r>
      <w:bookmarkStart w:id="0" w:name="_GoBack"/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wdrożenia działań w ramach procedury zgłoszeń zewnętrznych.</w:t>
      </w:r>
      <w:bookmarkEnd w:id="0"/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właściwe podkreślić.</w:t>
      </w:r>
    </w:p>
    <w:sectPr>
      <w:footerReference w:type="default" r:id="rId2"/>
      <w:type w:val="nextPage"/>
      <w:pgSz w:w="11906" w:h="16838"/>
      <w:pgMar w:left="1417" w:right="1417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91637831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1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2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  <w:rPr>
        <w:vertAlign w:val="superscript"/>
        <w:color w:val="3333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0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1efa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890706"/>
    <w:rPr>
      <w:color w:val="0563C1" w:themeColor="hyperlink"/>
      <w:u w:val="single"/>
    </w:rPr>
  </w:style>
  <w:style w:type="character" w:styleId="Internetlink" w:customStyle="1">
    <w:name w:val="Hyperlink"/>
    <w:qFormat/>
    <w:rsid w:val="00890706"/>
    <w:rPr>
      <w:color w:val="000080"/>
      <w:u w:val="single" w:color="00000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c390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c39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e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fc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07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08A2-E43C-46D8-A89F-58451941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2</Pages>
  <Words>803</Words>
  <Characters>5481</Characters>
  <CharactersWithSpaces>6520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2024-12-24T09:51:00Z</dcterms:created>
  <dc:creator>Kowalska Urszula</dc:creator>
  <dc:description/>
  <dc:language>pl-PL</dc:language>
  <cp:lastModifiedBy/>
  <cp:lastPrinted>2024-08-27T08:39:00Z</cp:lastPrinted>
  <dcterms:modified xsi:type="dcterms:W3CDTF">2025-02-20T08:12:29Z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